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6BB" w:rsidRDefault="00E256BB" w:rsidP="00E256BB">
      <w:pPr>
        <w:jc w:val="center"/>
        <w:rPr>
          <w:b/>
          <w:spacing w:val="90"/>
          <w:sz w:val="32"/>
          <w:szCs w:val="32"/>
        </w:rPr>
      </w:pPr>
      <w:r w:rsidRPr="00E256BB">
        <w:rPr>
          <w:b/>
          <w:spacing w:val="90"/>
          <w:sz w:val="32"/>
          <w:szCs w:val="32"/>
        </w:rPr>
        <w:t>Kúpna zmluva</w:t>
      </w:r>
    </w:p>
    <w:p w:rsidR="00B62661" w:rsidRPr="00E256BB" w:rsidRDefault="00B62661" w:rsidP="00E256BB">
      <w:pPr>
        <w:jc w:val="center"/>
        <w:rPr>
          <w:b/>
          <w:spacing w:val="90"/>
          <w:sz w:val="32"/>
          <w:szCs w:val="32"/>
        </w:rPr>
      </w:pPr>
      <w:r>
        <w:rPr>
          <w:b/>
          <w:spacing w:val="90"/>
          <w:sz w:val="32"/>
          <w:szCs w:val="32"/>
        </w:rPr>
        <w:t>č.</w:t>
      </w:r>
      <w:r w:rsidR="00C6467E">
        <w:rPr>
          <w:b/>
          <w:spacing w:val="90"/>
          <w:sz w:val="32"/>
          <w:szCs w:val="32"/>
        </w:rPr>
        <w:t>21/2015</w:t>
      </w:r>
    </w:p>
    <w:p w:rsidR="00E256BB" w:rsidRDefault="00E256BB" w:rsidP="00E256BB">
      <w:pPr>
        <w:spacing w:before="240" w:after="240" w:line="312" w:lineRule="auto"/>
        <w:rPr>
          <w:bCs/>
          <w:iCs/>
          <w:szCs w:val="24"/>
        </w:rPr>
      </w:pPr>
      <w:r w:rsidRPr="00E256BB">
        <w:rPr>
          <w:bCs/>
          <w:iCs/>
          <w:szCs w:val="24"/>
        </w:rPr>
        <w:t>ktorú uzavreli podľa ustanovení § 409 a nasl. Obchodného zákonníka v ďalej uvedený deň</w:t>
      </w:r>
    </w:p>
    <w:p w:rsidR="00B62661" w:rsidRPr="00E256BB" w:rsidRDefault="00B62661" w:rsidP="00B62661">
      <w:pPr>
        <w:spacing w:line="312" w:lineRule="auto"/>
        <w:rPr>
          <w:szCs w:val="24"/>
        </w:rPr>
      </w:pPr>
      <w:r w:rsidRPr="00E256BB">
        <w:rPr>
          <w:b/>
          <w:szCs w:val="24"/>
        </w:rPr>
        <w:t>Obec Rosina</w:t>
      </w:r>
    </w:p>
    <w:p w:rsidR="00B62661" w:rsidRPr="00E256BB" w:rsidRDefault="00B62661" w:rsidP="00B62661">
      <w:pPr>
        <w:rPr>
          <w:szCs w:val="24"/>
        </w:rPr>
      </w:pPr>
      <w:r w:rsidRPr="00E256BB">
        <w:rPr>
          <w:szCs w:val="24"/>
        </w:rPr>
        <w:tab/>
        <w:t xml:space="preserve">so sídlom Rosina </w:t>
      </w:r>
      <w:r w:rsidR="009344B2">
        <w:rPr>
          <w:szCs w:val="24"/>
        </w:rPr>
        <w:t xml:space="preserve">č. </w:t>
      </w:r>
      <w:r w:rsidRPr="00E256BB">
        <w:rPr>
          <w:szCs w:val="24"/>
        </w:rPr>
        <w:t>167, 013 22 Rosina</w:t>
      </w:r>
    </w:p>
    <w:p w:rsidR="00B62661" w:rsidRPr="00E256BB" w:rsidRDefault="00B62661" w:rsidP="00B62661">
      <w:pPr>
        <w:rPr>
          <w:szCs w:val="24"/>
        </w:rPr>
      </w:pPr>
      <w:r w:rsidRPr="00E256BB">
        <w:rPr>
          <w:szCs w:val="24"/>
        </w:rPr>
        <w:tab/>
        <w:t>IČO: 00 647 519</w:t>
      </w:r>
    </w:p>
    <w:p w:rsidR="00B62661" w:rsidRPr="00E256BB" w:rsidRDefault="00B62661" w:rsidP="00B62661">
      <w:pPr>
        <w:rPr>
          <w:szCs w:val="24"/>
        </w:rPr>
      </w:pPr>
      <w:r w:rsidRPr="00E256BB">
        <w:rPr>
          <w:szCs w:val="24"/>
        </w:rPr>
        <w:tab/>
        <w:t>bankové spojenie prostredníctvom VÚB, a.s., č.ú.: 20228432/0200</w:t>
      </w:r>
    </w:p>
    <w:p w:rsidR="00B62661" w:rsidRDefault="00B62661" w:rsidP="00B62661">
      <w:pPr>
        <w:rPr>
          <w:szCs w:val="24"/>
        </w:rPr>
      </w:pPr>
      <w:r w:rsidRPr="00E256BB">
        <w:rPr>
          <w:szCs w:val="24"/>
        </w:rPr>
        <w:tab/>
        <w:t xml:space="preserve">v mene ktorej koná </w:t>
      </w:r>
      <w:r w:rsidR="009344B2">
        <w:rPr>
          <w:szCs w:val="24"/>
        </w:rPr>
        <w:t xml:space="preserve"> </w:t>
      </w:r>
      <w:r w:rsidRPr="00E256BB">
        <w:rPr>
          <w:szCs w:val="24"/>
        </w:rPr>
        <w:t>I</w:t>
      </w:r>
      <w:r w:rsidR="009344B2">
        <w:rPr>
          <w:szCs w:val="24"/>
        </w:rPr>
        <w:t>ng. Jozef Machyna, starosta obce</w:t>
      </w:r>
    </w:p>
    <w:p w:rsidR="00B62661" w:rsidRDefault="00B62661" w:rsidP="00B62661">
      <w:pPr>
        <w:rPr>
          <w:szCs w:val="24"/>
        </w:rPr>
      </w:pPr>
    </w:p>
    <w:p w:rsidR="00E256BB" w:rsidRPr="00B62661" w:rsidRDefault="00E256BB" w:rsidP="00B62661">
      <w:pPr>
        <w:rPr>
          <w:szCs w:val="24"/>
        </w:rPr>
      </w:pPr>
      <w:r w:rsidRPr="00E256BB">
        <w:rPr>
          <w:i/>
          <w:szCs w:val="24"/>
        </w:rPr>
        <w:t xml:space="preserve">ako predávajúci na strane jednej </w:t>
      </w:r>
    </w:p>
    <w:p w:rsidR="00E256BB" w:rsidRDefault="00E256BB" w:rsidP="00E256BB">
      <w:pPr>
        <w:spacing w:before="240" w:after="240" w:line="312" w:lineRule="auto"/>
        <w:rPr>
          <w:i/>
          <w:szCs w:val="24"/>
        </w:rPr>
      </w:pPr>
      <w:r w:rsidRPr="00E256BB">
        <w:rPr>
          <w:i/>
          <w:szCs w:val="24"/>
        </w:rPr>
        <w:t>a</w:t>
      </w:r>
    </w:p>
    <w:p w:rsidR="00B62661" w:rsidRPr="00E256BB" w:rsidRDefault="00B62661" w:rsidP="00B62661">
      <w:pPr>
        <w:spacing w:line="312" w:lineRule="auto"/>
        <w:rPr>
          <w:b/>
          <w:szCs w:val="24"/>
        </w:rPr>
      </w:pPr>
      <w:r w:rsidRPr="00E256BB">
        <w:rPr>
          <w:b/>
          <w:szCs w:val="24"/>
        </w:rPr>
        <w:t>Juraj Holeša</w:t>
      </w:r>
    </w:p>
    <w:p w:rsidR="00B62661" w:rsidRPr="00E256BB" w:rsidRDefault="00B62661" w:rsidP="00B62661">
      <w:pPr>
        <w:rPr>
          <w:szCs w:val="24"/>
        </w:rPr>
      </w:pPr>
      <w:r w:rsidRPr="00E256BB">
        <w:rPr>
          <w:szCs w:val="24"/>
        </w:rPr>
        <w:tab/>
        <w:t>Rosina</w:t>
      </w:r>
      <w:r w:rsidR="00DA7227">
        <w:rPr>
          <w:szCs w:val="24"/>
        </w:rPr>
        <w:t xml:space="preserve"> č. </w:t>
      </w:r>
      <w:r w:rsidRPr="00E256BB">
        <w:rPr>
          <w:szCs w:val="24"/>
        </w:rPr>
        <w:t>535, 013 22 Rosina</w:t>
      </w:r>
    </w:p>
    <w:p w:rsidR="00B62661" w:rsidRPr="00E256BB" w:rsidRDefault="00B62661" w:rsidP="00B62661">
      <w:pPr>
        <w:rPr>
          <w:szCs w:val="24"/>
        </w:rPr>
      </w:pPr>
      <w:r w:rsidRPr="00E256BB">
        <w:rPr>
          <w:szCs w:val="24"/>
        </w:rPr>
        <w:tab/>
        <w:t>nar. 05.08.1977</w:t>
      </w:r>
    </w:p>
    <w:p w:rsidR="00B62661" w:rsidRPr="00E256BB" w:rsidRDefault="00B62661" w:rsidP="00B62661">
      <w:pPr>
        <w:rPr>
          <w:szCs w:val="24"/>
        </w:rPr>
      </w:pPr>
      <w:r w:rsidRPr="00E256BB">
        <w:rPr>
          <w:szCs w:val="24"/>
        </w:rPr>
        <w:tab/>
        <w:t>číslo OP: SJ803071</w:t>
      </w:r>
    </w:p>
    <w:p w:rsidR="00E256BB" w:rsidRPr="00E256BB" w:rsidRDefault="00E256BB" w:rsidP="00E256BB">
      <w:pPr>
        <w:spacing w:before="120"/>
        <w:rPr>
          <w:i/>
          <w:szCs w:val="24"/>
        </w:rPr>
      </w:pPr>
      <w:r w:rsidRPr="00E256BB">
        <w:rPr>
          <w:i/>
          <w:szCs w:val="24"/>
        </w:rPr>
        <w:t xml:space="preserve">ako kupujúci na strane druhej </w:t>
      </w:r>
    </w:p>
    <w:p w:rsidR="00E256BB" w:rsidRPr="00E256BB" w:rsidRDefault="00E256BB" w:rsidP="00E256BB">
      <w:pPr>
        <w:spacing w:before="240" w:after="240" w:line="312" w:lineRule="auto"/>
        <w:jc w:val="center"/>
        <w:rPr>
          <w:i/>
          <w:spacing w:val="130"/>
          <w:szCs w:val="24"/>
        </w:rPr>
      </w:pPr>
      <w:r w:rsidRPr="00E256BB">
        <w:rPr>
          <w:i/>
          <w:spacing w:val="130"/>
          <w:szCs w:val="24"/>
        </w:rPr>
        <w:t>takto:</w:t>
      </w:r>
    </w:p>
    <w:p w:rsidR="00E256BB" w:rsidRPr="00E256BB" w:rsidRDefault="00E256BB" w:rsidP="00E256BB">
      <w:pPr>
        <w:pStyle w:val="Nadpis1"/>
        <w:keepNext w:val="0"/>
        <w:spacing w:before="360" w:after="360"/>
        <w:ind w:left="357" w:hanging="357"/>
        <w:rPr>
          <w:rFonts w:ascii="Times New Roman" w:hAnsi="Times New Roman"/>
          <w:sz w:val="24"/>
          <w:szCs w:val="24"/>
        </w:rPr>
      </w:pPr>
      <w:r w:rsidRPr="00E256BB">
        <w:rPr>
          <w:rFonts w:ascii="Times New Roman" w:hAnsi="Times New Roman"/>
          <w:sz w:val="24"/>
          <w:szCs w:val="24"/>
        </w:rPr>
        <w:t>Predmet kúpy</w:t>
      </w:r>
    </w:p>
    <w:p w:rsidR="00E256BB" w:rsidRPr="00E256BB" w:rsidRDefault="00E256BB" w:rsidP="00E256BB">
      <w:pPr>
        <w:pStyle w:val="Nadpis2"/>
        <w:keepNext w:val="0"/>
        <w:tabs>
          <w:tab w:val="left" w:pos="851"/>
        </w:tabs>
        <w:spacing w:before="120" w:after="120"/>
        <w:ind w:left="851" w:hanging="851"/>
        <w:rPr>
          <w:rFonts w:ascii="Times New Roman" w:hAnsi="Times New Roman"/>
          <w:sz w:val="24"/>
          <w:szCs w:val="24"/>
        </w:rPr>
      </w:pPr>
      <w:bookmarkStart w:id="0" w:name="_Ref301531264"/>
      <w:r w:rsidRPr="00E256BB">
        <w:rPr>
          <w:rFonts w:ascii="Times New Roman" w:hAnsi="Times New Roman"/>
          <w:sz w:val="24"/>
          <w:szCs w:val="24"/>
        </w:rPr>
        <w:t xml:space="preserve">Predávajúci je výlučným a neobmedzeným vlastníkom hnuteľnej veci – motorového cisternového vozidla CAS 11, značky Tatra T815 P13 26 208 6x6,2 </w:t>
      </w:r>
      <w:r w:rsidRPr="00E256BB">
        <w:rPr>
          <w:rFonts w:ascii="Times New Roman" w:hAnsi="Times New Roman"/>
          <w:sz w:val="24"/>
          <w:szCs w:val="24"/>
        </w:rPr>
        <w:br/>
        <w:t>výrobné číslo podvozku (VIN): 644588, dátum prvej evidencie vozidla (rok výroby): 20.01.1987, farby</w:t>
      </w:r>
      <w:r w:rsidR="007D2FA4">
        <w:rPr>
          <w:rFonts w:ascii="Times New Roman" w:hAnsi="Times New Roman"/>
          <w:sz w:val="24"/>
          <w:szCs w:val="24"/>
        </w:rPr>
        <w:t xml:space="preserve"> žltej</w:t>
      </w:r>
      <w:r w:rsidRPr="00E256BB">
        <w:rPr>
          <w:rFonts w:ascii="Times New Roman" w:hAnsi="Times New Roman"/>
          <w:sz w:val="24"/>
          <w:szCs w:val="24"/>
        </w:rPr>
        <w:t xml:space="preserve"> identifikačné číslo motora</w:t>
      </w:r>
      <w:r w:rsidR="007D2FA4">
        <w:rPr>
          <w:rFonts w:ascii="Times New Roman" w:hAnsi="Times New Roman"/>
          <w:sz w:val="24"/>
          <w:szCs w:val="24"/>
        </w:rPr>
        <w:t xml:space="preserve"> T 3-929.30</w:t>
      </w:r>
      <w:r w:rsidRPr="00E256BB">
        <w:rPr>
          <w:rFonts w:ascii="Times New Roman" w:hAnsi="Times New Roman"/>
          <w:sz w:val="24"/>
          <w:szCs w:val="24"/>
        </w:rPr>
        <w:t>, identifikačné číslo ka</w:t>
      </w:r>
      <w:r w:rsidR="007D2FA4">
        <w:rPr>
          <w:rFonts w:ascii="Times New Roman" w:hAnsi="Times New Roman"/>
          <w:sz w:val="24"/>
          <w:szCs w:val="24"/>
        </w:rPr>
        <w:t>rosérie</w:t>
      </w:r>
      <w:r w:rsidRPr="00E256BB">
        <w:rPr>
          <w:rFonts w:ascii="Times New Roman" w:hAnsi="Times New Roman"/>
          <w:sz w:val="24"/>
          <w:szCs w:val="24"/>
        </w:rPr>
        <w:t>:</w:t>
      </w:r>
      <w:r w:rsidR="005E13B0">
        <w:rPr>
          <w:rFonts w:ascii="Times New Roman" w:hAnsi="Times New Roman"/>
          <w:sz w:val="24"/>
          <w:szCs w:val="24"/>
        </w:rPr>
        <w:t xml:space="preserve"> </w:t>
      </w:r>
      <w:r w:rsidR="007D2FA4">
        <w:rPr>
          <w:rFonts w:ascii="Times New Roman" w:hAnsi="Times New Roman"/>
          <w:sz w:val="24"/>
          <w:szCs w:val="24"/>
        </w:rPr>
        <w:t>TNU85P136GK048270</w:t>
      </w:r>
      <w:r w:rsidRPr="00E256BB">
        <w:rPr>
          <w:rFonts w:ascii="Times New Roman" w:hAnsi="Times New Roman"/>
          <w:sz w:val="24"/>
          <w:szCs w:val="24"/>
        </w:rPr>
        <w:t>, toho času evidované pod evidenčným číslom ZA-460-GA (ďalej aj ako „predmet kúpy“ alebo „motorové vozidlo“).</w:t>
      </w:r>
      <w:bookmarkEnd w:id="0"/>
    </w:p>
    <w:p w:rsidR="00E256BB" w:rsidRPr="00E256BB" w:rsidRDefault="00E256BB" w:rsidP="00E256BB">
      <w:pPr>
        <w:pStyle w:val="Nadpis2"/>
        <w:keepNext w:val="0"/>
        <w:tabs>
          <w:tab w:val="left" w:pos="851"/>
        </w:tabs>
        <w:spacing w:before="120" w:after="120"/>
        <w:ind w:left="851" w:hanging="851"/>
        <w:rPr>
          <w:rFonts w:ascii="Times New Roman" w:hAnsi="Times New Roman"/>
          <w:sz w:val="24"/>
          <w:szCs w:val="24"/>
        </w:rPr>
      </w:pPr>
      <w:r w:rsidRPr="00E256BB">
        <w:rPr>
          <w:rFonts w:ascii="Times New Roman" w:hAnsi="Times New Roman"/>
          <w:sz w:val="24"/>
          <w:szCs w:val="24"/>
        </w:rPr>
        <w:t xml:space="preserve">Predávajúci ako výlučný a neobmedzený vlastník predáva a kupujúci do svojho vlastníctva kupuje motorové vozidlo špecifikované v bode </w:t>
      </w:r>
      <w:r w:rsidR="005843B8">
        <w:fldChar w:fldCharType="begin"/>
      </w:r>
      <w:r w:rsidR="005843B8">
        <w:instrText xml:space="preserve"> REF _Ref301531264 \r \h  \* MERGEFORMAT </w:instrText>
      </w:r>
      <w:r w:rsidR="005843B8">
        <w:fldChar w:fldCharType="separate"/>
      </w:r>
      <w:r w:rsidR="001136B4" w:rsidRPr="001136B4">
        <w:rPr>
          <w:rFonts w:ascii="Times New Roman" w:hAnsi="Times New Roman"/>
          <w:sz w:val="24"/>
          <w:szCs w:val="24"/>
        </w:rPr>
        <w:t>I.1</w:t>
      </w:r>
      <w:r w:rsidR="005843B8">
        <w:fldChar w:fldCharType="end"/>
      </w:r>
      <w:r w:rsidRPr="00E256BB">
        <w:rPr>
          <w:rFonts w:ascii="Times New Roman" w:hAnsi="Times New Roman"/>
          <w:sz w:val="24"/>
          <w:szCs w:val="24"/>
        </w:rPr>
        <w:t xml:space="preserve">. tejto zmluvy za kúpnu cenu uvedenú v bode </w:t>
      </w:r>
      <w:r w:rsidR="005843B8">
        <w:fldChar w:fldCharType="begin"/>
      </w:r>
      <w:r w:rsidR="005843B8">
        <w:instrText xml:space="preserve"> REF _Ref301531289 \r \h  \* MERGEFORMAT </w:instrText>
      </w:r>
      <w:r w:rsidR="005843B8">
        <w:fldChar w:fldCharType="separate"/>
      </w:r>
      <w:r w:rsidR="001136B4" w:rsidRPr="001136B4">
        <w:rPr>
          <w:rFonts w:ascii="Times New Roman" w:hAnsi="Times New Roman"/>
          <w:sz w:val="24"/>
          <w:szCs w:val="24"/>
        </w:rPr>
        <w:t>II.1</w:t>
      </w:r>
      <w:r w:rsidR="005843B8">
        <w:fldChar w:fldCharType="end"/>
      </w:r>
      <w:r w:rsidRPr="00E256BB">
        <w:rPr>
          <w:rFonts w:ascii="Times New Roman" w:hAnsi="Times New Roman"/>
          <w:sz w:val="24"/>
          <w:szCs w:val="24"/>
        </w:rPr>
        <w:t>. a za podmienok dohodnutých v tejto zmluve.</w:t>
      </w:r>
    </w:p>
    <w:p w:rsidR="00E256BB" w:rsidRPr="00E256BB" w:rsidRDefault="00E256BB" w:rsidP="00E256BB">
      <w:pPr>
        <w:pStyle w:val="Nadpis1"/>
        <w:keepNext w:val="0"/>
        <w:spacing w:before="360" w:after="360"/>
        <w:ind w:left="357" w:hanging="357"/>
        <w:rPr>
          <w:rFonts w:ascii="Times New Roman" w:hAnsi="Times New Roman"/>
          <w:sz w:val="24"/>
          <w:szCs w:val="24"/>
        </w:rPr>
      </w:pPr>
      <w:r w:rsidRPr="00E256BB">
        <w:rPr>
          <w:rFonts w:ascii="Times New Roman" w:hAnsi="Times New Roman"/>
          <w:sz w:val="24"/>
          <w:szCs w:val="24"/>
        </w:rPr>
        <w:t>Kúpna cena</w:t>
      </w:r>
    </w:p>
    <w:p w:rsidR="00E256BB" w:rsidRPr="00E256BB" w:rsidRDefault="00E256BB" w:rsidP="00E256BB">
      <w:pPr>
        <w:pStyle w:val="Nadpis2"/>
        <w:keepNext w:val="0"/>
        <w:tabs>
          <w:tab w:val="left" w:pos="851"/>
        </w:tabs>
        <w:spacing w:before="120" w:after="120"/>
        <w:ind w:left="851" w:hanging="851"/>
        <w:rPr>
          <w:rFonts w:ascii="Times New Roman" w:hAnsi="Times New Roman"/>
          <w:sz w:val="24"/>
          <w:szCs w:val="24"/>
        </w:rPr>
      </w:pPr>
      <w:bookmarkStart w:id="1" w:name="_Ref301531289"/>
      <w:r w:rsidRPr="00E256BB">
        <w:rPr>
          <w:rFonts w:ascii="Times New Roman" w:hAnsi="Times New Roman"/>
          <w:sz w:val="24"/>
          <w:szCs w:val="24"/>
        </w:rPr>
        <w:t xml:space="preserve">Zmluvné strany sa dohodli na kúpnej cene vo výške </w:t>
      </w:r>
      <w:r>
        <w:rPr>
          <w:rFonts w:ascii="Times New Roman" w:hAnsi="Times New Roman"/>
          <w:sz w:val="24"/>
          <w:szCs w:val="24"/>
        </w:rPr>
        <w:t>60</w:t>
      </w:r>
      <w:r w:rsidRPr="00E256BB">
        <w:rPr>
          <w:rFonts w:ascii="Times New Roman" w:hAnsi="Times New Roman"/>
          <w:sz w:val="24"/>
          <w:szCs w:val="24"/>
        </w:rPr>
        <w:t xml:space="preserve">0,00 EUR (slovom </w:t>
      </w:r>
      <w:r>
        <w:rPr>
          <w:rFonts w:ascii="Times New Roman" w:hAnsi="Times New Roman"/>
          <w:sz w:val="24"/>
          <w:szCs w:val="24"/>
        </w:rPr>
        <w:t>šesťsto</w:t>
      </w:r>
      <w:r w:rsidRPr="00E256BB">
        <w:rPr>
          <w:rFonts w:ascii="Times New Roman" w:hAnsi="Times New Roman"/>
          <w:sz w:val="24"/>
          <w:szCs w:val="24"/>
        </w:rPr>
        <w:t xml:space="preserve"> eur) </w:t>
      </w:r>
      <w:r>
        <w:rPr>
          <w:rFonts w:ascii="Times New Roman" w:hAnsi="Times New Roman"/>
          <w:sz w:val="24"/>
          <w:szCs w:val="24"/>
        </w:rPr>
        <w:t>s</w:t>
      </w:r>
      <w:r w:rsidRPr="00E256BB">
        <w:rPr>
          <w:rFonts w:ascii="Times New Roman" w:hAnsi="Times New Roman"/>
          <w:sz w:val="24"/>
          <w:szCs w:val="24"/>
        </w:rPr>
        <w:t xml:space="preserve"> DPH.</w:t>
      </w:r>
    </w:p>
    <w:p w:rsidR="00E256BB" w:rsidRDefault="00E256BB" w:rsidP="00E256BB">
      <w:pPr>
        <w:pStyle w:val="Nadpis2"/>
        <w:keepNext w:val="0"/>
        <w:tabs>
          <w:tab w:val="left" w:pos="851"/>
        </w:tabs>
        <w:spacing w:before="120" w:after="120"/>
        <w:ind w:left="851" w:hanging="851"/>
        <w:rPr>
          <w:rFonts w:ascii="Times New Roman" w:hAnsi="Times New Roman"/>
          <w:sz w:val="24"/>
          <w:szCs w:val="24"/>
        </w:rPr>
      </w:pPr>
      <w:r w:rsidRPr="00E256BB">
        <w:rPr>
          <w:rFonts w:ascii="Times New Roman" w:hAnsi="Times New Roman"/>
          <w:sz w:val="24"/>
          <w:szCs w:val="24"/>
        </w:rPr>
        <w:t>Kúpna cena je splatná v hotovosti v deň nadobudnutia účinnosti tejto zmluvy pri prevzatí a odovzdaní motorového vozidla. O úhrade kúpnej ceny zmluvné strany vyhotovia zodpovedajúce účtovné doklady, v ktorých kupujúci písomne potvrdí prevzatie kúpnej ceny.</w:t>
      </w:r>
    </w:p>
    <w:p w:rsidR="00E256BB" w:rsidRDefault="00E256BB" w:rsidP="00E256BB"/>
    <w:p w:rsidR="00E256BB" w:rsidRPr="00E256BB" w:rsidRDefault="00E256BB" w:rsidP="00E256BB"/>
    <w:bookmarkEnd w:id="1"/>
    <w:p w:rsidR="00E256BB" w:rsidRPr="00E256BB" w:rsidRDefault="00E256BB" w:rsidP="00E256BB">
      <w:pPr>
        <w:pStyle w:val="Nadpis1"/>
        <w:keepNext w:val="0"/>
        <w:spacing w:before="360" w:after="360"/>
        <w:ind w:left="357" w:hanging="357"/>
        <w:rPr>
          <w:rFonts w:ascii="Times New Roman" w:hAnsi="Times New Roman"/>
          <w:sz w:val="24"/>
          <w:szCs w:val="24"/>
        </w:rPr>
      </w:pPr>
      <w:r w:rsidRPr="00E256BB">
        <w:rPr>
          <w:rFonts w:ascii="Times New Roman" w:hAnsi="Times New Roman"/>
          <w:sz w:val="24"/>
          <w:szCs w:val="24"/>
        </w:rPr>
        <w:lastRenderedPageBreak/>
        <w:t xml:space="preserve"> Prehlásenia zmluvných strán a spoločné ustanovenia</w:t>
      </w:r>
    </w:p>
    <w:p w:rsidR="00E256BB" w:rsidRPr="00E256BB" w:rsidRDefault="00E256BB" w:rsidP="00E256BB">
      <w:pPr>
        <w:pStyle w:val="Nadpis2"/>
        <w:keepNext w:val="0"/>
        <w:tabs>
          <w:tab w:val="left" w:pos="851"/>
        </w:tabs>
        <w:spacing w:before="120" w:after="120"/>
        <w:ind w:left="851" w:hanging="851"/>
        <w:rPr>
          <w:rFonts w:ascii="Times New Roman" w:hAnsi="Times New Roman"/>
          <w:sz w:val="24"/>
          <w:szCs w:val="24"/>
        </w:rPr>
      </w:pPr>
      <w:r w:rsidRPr="00E256BB">
        <w:rPr>
          <w:rFonts w:ascii="Times New Roman" w:hAnsi="Times New Roman"/>
          <w:sz w:val="24"/>
          <w:szCs w:val="24"/>
        </w:rPr>
        <w:t xml:space="preserve">Kupujúci prehlasuje, že je s technickým stavom predmetu kúpy oboznámený a nemá k nemu výhrady. Kupujúci taktiež berie na vedomie, že predmetom kúpy je použité motorové vozidlo, ktorého meracie zariadenie ku dňu uzatvorenia tejto zmluvy vykazuje </w:t>
      </w:r>
      <w:r w:rsidR="00161D2B" w:rsidRPr="00E6724C">
        <w:rPr>
          <w:rFonts w:ascii="Times New Roman" w:hAnsi="Times New Roman"/>
          <w:sz w:val="24"/>
          <w:szCs w:val="24"/>
        </w:rPr>
        <w:t>27 871</w:t>
      </w:r>
      <w:r w:rsidRPr="00E256BB">
        <w:rPr>
          <w:rFonts w:ascii="Times New Roman" w:hAnsi="Times New Roman"/>
          <w:sz w:val="24"/>
          <w:szCs w:val="24"/>
        </w:rPr>
        <w:t xml:space="preserve"> najazdených kilometrov. Predávajúci prehlasuje, že s meracím zariadením nebolo manipulované a údaj ním indikovaný je pravdivý a zodpovedá skutočnému počtu kilometrov, ktoré motorové vozidlo dosiaľ najazdilo. Ak sa prehlásenie podľa predchádzajúcej vety preukáže ako nepravdivé, kupujúci je oprávnený od tejto zmluvy odstúpiť.</w:t>
      </w:r>
    </w:p>
    <w:p w:rsidR="00E256BB" w:rsidRPr="00E256BB" w:rsidRDefault="00E256BB" w:rsidP="00E256BB">
      <w:pPr>
        <w:pStyle w:val="Nadpis2"/>
        <w:keepNext w:val="0"/>
        <w:tabs>
          <w:tab w:val="left" w:pos="851"/>
        </w:tabs>
        <w:spacing w:before="120" w:after="120"/>
        <w:ind w:left="851" w:hanging="851"/>
        <w:rPr>
          <w:rFonts w:ascii="Times New Roman" w:hAnsi="Times New Roman"/>
          <w:sz w:val="24"/>
          <w:szCs w:val="24"/>
        </w:rPr>
      </w:pPr>
      <w:r w:rsidRPr="00E256BB">
        <w:rPr>
          <w:rFonts w:ascii="Times New Roman" w:hAnsi="Times New Roman"/>
          <w:sz w:val="24"/>
          <w:szCs w:val="24"/>
        </w:rPr>
        <w:t>Predávajúci prehlasuje, že predmet kúpy nemá vady a je schopný používania na účel, na ktorý je určený.</w:t>
      </w:r>
    </w:p>
    <w:p w:rsidR="00E256BB" w:rsidRPr="00E256BB" w:rsidRDefault="00E256BB" w:rsidP="00E256BB">
      <w:pPr>
        <w:pStyle w:val="Nadpis2"/>
        <w:keepNext w:val="0"/>
        <w:keepLines/>
        <w:tabs>
          <w:tab w:val="left" w:pos="851"/>
        </w:tabs>
        <w:spacing w:before="120" w:after="120"/>
        <w:ind w:left="851" w:hanging="851"/>
        <w:rPr>
          <w:rFonts w:ascii="Times New Roman" w:hAnsi="Times New Roman"/>
          <w:sz w:val="24"/>
          <w:szCs w:val="24"/>
        </w:rPr>
      </w:pPr>
      <w:r w:rsidRPr="00E256BB">
        <w:rPr>
          <w:rFonts w:ascii="Times New Roman" w:hAnsi="Times New Roman"/>
          <w:sz w:val="24"/>
          <w:szCs w:val="24"/>
        </w:rPr>
        <w:t>Predávajúci prehlasuje, že stav predmetu kúpy zodpovedá roku výroby a predmet kúpy je opotrebovaný primerane spôsobu a dĺžke užívania; predmet kúpy nebol užívaný v rozpore s jeho účelom a predávajúci sa oň staral a udržiaval ho obvyklým a primeraným spôsobom.</w:t>
      </w:r>
    </w:p>
    <w:p w:rsidR="00E256BB" w:rsidRPr="00E256BB" w:rsidRDefault="00E256BB" w:rsidP="00E256BB">
      <w:pPr>
        <w:pStyle w:val="Nadpis2"/>
        <w:keepNext w:val="0"/>
        <w:keepLines/>
        <w:tabs>
          <w:tab w:val="left" w:pos="851"/>
        </w:tabs>
        <w:spacing w:before="120" w:after="120"/>
        <w:ind w:left="851" w:hanging="851"/>
        <w:rPr>
          <w:rFonts w:ascii="Times New Roman" w:hAnsi="Times New Roman"/>
          <w:sz w:val="24"/>
          <w:szCs w:val="24"/>
        </w:rPr>
      </w:pPr>
      <w:r w:rsidRPr="00E256BB">
        <w:rPr>
          <w:rFonts w:ascii="Times New Roman" w:hAnsi="Times New Roman"/>
          <w:sz w:val="24"/>
          <w:szCs w:val="24"/>
        </w:rPr>
        <w:t>Kupujúci prehlasuje, že mu bol poskytnutý dostatočný časový priestor na prehliadku a odskúšanie predmetu kúpy.</w:t>
      </w:r>
    </w:p>
    <w:p w:rsidR="00E256BB" w:rsidRPr="00E256BB" w:rsidRDefault="00E256BB" w:rsidP="00E256BB">
      <w:pPr>
        <w:pStyle w:val="Nadpis2"/>
        <w:keepNext w:val="0"/>
        <w:tabs>
          <w:tab w:val="left" w:pos="851"/>
        </w:tabs>
        <w:spacing w:before="120" w:after="120"/>
        <w:ind w:left="851" w:hanging="851"/>
        <w:rPr>
          <w:rFonts w:ascii="Times New Roman" w:hAnsi="Times New Roman"/>
          <w:sz w:val="24"/>
          <w:szCs w:val="24"/>
        </w:rPr>
      </w:pPr>
      <w:r w:rsidRPr="00E256BB">
        <w:rPr>
          <w:rFonts w:ascii="Times New Roman" w:hAnsi="Times New Roman"/>
          <w:sz w:val="24"/>
          <w:szCs w:val="24"/>
        </w:rPr>
        <w:t>Predávajúci sa zaväzuje kupujúcemu najneskôr v deň nadobudnutia účinnosti tejto zmluvy odovzdať dokumentáciu vzťahujúcu sa na predmet kúpy a príslušenstvo predmetu kúpy. Príslušenstvom a dokumentáciou, ktorá bude odovzdaná spoločne s motorovým vozidlom, sa rozumie najmä:</w:t>
      </w:r>
    </w:p>
    <w:p w:rsidR="00E256BB" w:rsidRPr="00E256BB" w:rsidRDefault="00E256BB" w:rsidP="00E256BB">
      <w:pPr>
        <w:numPr>
          <w:ilvl w:val="0"/>
          <w:numId w:val="2"/>
        </w:numPr>
        <w:ind w:left="1135" w:hanging="284"/>
        <w:rPr>
          <w:szCs w:val="24"/>
        </w:rPr>
      </w:pPr>
      <w:r w:rsidRPr="00E256BB">
        <w:rPr>
          <w:szCs w:val="24"/>
        </w:rPr>
        <w:t xml:space="preserve">kľúče od vozidla v počte kusov </w:t>
      </w:r>
      <w:r w:rsidR="00CC2FDA">
        <w:rPr>
          <w:szCs w:val="24"/>
        </w:rPr>
        <w:t>1</w:t>
      </w:r>
    </w:p>
    <w:p w:rsidR="00E256BB" w:rsidRPr="00E256BB" w:rsidRDefault="00E256BB" w:rsidP="00E256BB">
      <w:pPr>
        <w:numPr>
          <w:ilvl w:val="0"/>
          <w:numId w:val="2"/>
        </w:numPr>
        <w:ind w:left="1135" w:hanging="284"/>
        <w:rPr>
          <w:szCs w:val="24"/>
        </w:rPr>
      </w:pPr>
      <w:r w:rsidRPr="00E256BB">
        <w:rPr>
          <w:szCs w:val="24"/>
        </w:rPr>
        <w:t xml:space="preserve">osvedčenie o evidencii vozidla č. </w:t>
      </w:r>
      <w:r w:rsidR="00CC2FDA">
        <w:rPr>
          <w:szCs w:val="24"/>
        </w:rPr>
        <w:t>PC 517112</w:t>
      </w:r>
    </w:p>
    <w:p w:rsidR="00E256BB" w:rsidRPr="00E256BB" w:rsidRDefault="00E256BB" w:rsidP="00E256BB">
      <w:pPr>
        <w:numPr>
          <w:ilvl w:val="0"/>
          <w:numId w:val="2"/>
        </w:numPr>
        <w:ind w:left="1135" w:hanging="284"/>
        <w:rPr>
          <w:szCs w:val="24"/>
        </w:rPr>
      </w:pPr>
      <w:r w:rsidRPr="00E256BB">
        <w:rPr>
          <w:szCs w:val="24"/>
        </w:rPr>
        <w:t xml:space="preserve">osvedčenie o emisnej kontrole č. </w:t>
      </w:r>
      <w:r w:rsidR="00CC2FDA">
        <w:rPr>
          <w:szCs w:val="24"/>
        </w:rPr>
        <w:t>SKH 985 527</w:t>
      </w:r>
    </w:p>
    <w:p w:rsidR="00E256BB" w:rsidRPr="00E256BB" w:rsidRDefault="00E256BB" w:rsidP="00E256BB">
      <w:pPr>
        <w:numPr>
          <w:ilvl w:val="0"/>
          <w:numId w:val="2"/>
        </w:numPr>
        <w:ind w:left="1135" w:hanging="284"/>
        <w:rPr>
          <w:szCs w:val="24"/>
        </w:rPr>
      </w:pPr>
      <w:r w:rsidRPr="00E256BB">
        <w:rPr>
          <w:szCs w:val="24"/>
        </w:rPr>
        <w:t xml:space="preserve">osvedčenie o technickej kontrole č. </w:t>
      </w:r>
      <w:r w:rsidR="00CC2FDA">
        <w:rPr>
          <w:szCs w:val="24"/>
        </w:rPr>
        <w:t>SKI 946 407</w:t>
      </w:r>
    </w:p>
    <w:p w:rsidR="00E256BB" w:rsidRPr="00E256BB" w:rsidRDefault="00E256BB" w:rsidP="00E256BB">
      <w:pPr>
        <w:numPr>
          <w:ilvl w:val="0"/>
          <w:numId w:val="2"/>
        </w:numPr>
        <w:ind w:left="1135" w:hanging="284"/>
        <w:rPr>
          <w:szCs w:val="24"/>
        </w:rPr>
      </w:pPr>
      <w:r w:rsidRPr="00CC2FDA">
        <w:rPr>
          <w:szCs w:val="24"/>
        </w:rPr>
        <w:t>funkčné cisternové zariadenie nainštalované na motorovom vozidle vrátane všetkých jeho súčastí a príslušenstva</w:t>
      </w:r>
      <w:r w:rsidRPr="00E256BB">
        <w:rPr>
          <w:szCs w:val="24"/>
        </w:rPr>
        <w:t>.</w:t>
      </w:r>
    </w:p>
    <w:p w:rsidR="00E256BB" w:rsidRPr="00E256BB" w:rsidRDefault="00E256BB" w:rsidP="00E256BB">
      <w:pPr>
        <w:pStyle w:val="Nadpis2"/>
        <w:tabs>
          <w:tab w:val="left" w:pos="851"/>
        </w:tabs>
        <w:spacing w:before="120" w:after="120"/>
        <w:ind w:left="851" w:hanging="851"/>
        <w:rPr>
          <w:rFonts w:ascii="Times New Roman" w:hAnsi="Times New Roman"/>
          <w:sz w:val="24"/>
          <w:szCs w:val="24"/>
        </w:rPr>
      </w:pPr>
      <w:r w:rsidRPr="00E256BB">
        <w:rPr>
          <w:rFonts w:ascii="Times New Roman" w:hAnsi="Times New Roman"/>
          <w:sz w:val="24"/>
          <w:szCs w:val="24"/>
        </w:rPr>
        <w:t>Bez ohľadu na iné ustanovenia tejto zmluvy predávajúci prehlasuje, že:</w:t>
      </w:r>
    </w:p>
    <w:p w:rsidR="00E256BB" w:rsidRPr="00E256BB" w:rsidRDefault="00E256BB" w:rsidP="00E256BB">
      <w:pPr>
        <w:pStyle w:val="Nadpis2"/>
        <w:keepNext w:val="0"/>
        <w:numPr>
          <w:ilvl w:val="2"/>
          <w:numId w:val="1"/>
        </w:numPr>
        <w:tabs>
          <w:tab w:val="left" w:pos="1701"/>
        </w:tabs>
        <w:spacing w:before="60"/>
        <w:ind w:left="1702" w:hanging="851"/>
        <w:rPr>
          <w:rFonts w:ascii="Times New Roman" w:hAnsi="Times New Roman"/>
          <w:sz w:val="24"/>
          <w:szCs w:val="24"/>
        </w:rPr>
      </w:pPr>
      <w:r w:rsidRPr="00E256BB">
        <w:rPr>
          <w:rFonts w:ascii="Times New Roman" w:hAnsi="Times New Roman"/>
          <w:sz w:val="24"/>
          <w:szCs w:val="24"/>
        </w:rPr>
        <w:t>si neponecháva žiadne kľúče od motorového vozidla a žiadna tretia osoba kľúčmi od vozidla nedisponuje;</w:t>
      </w:r>
    </w:p>
    <w:p w:rsidR="00E256BB" w:rsidRPr="00E256BB" w:rsidRDefault="00E256BB" w:rsidP="00E256BB">
      <w:pPr>
        <w:pStyle w:val="Nadpis2"/>
        <w:keepNext w:val="0"/>
        <w:numPr>
          <w:ilvl w:val="2"/>
          <w:numId w:val="1"/>
        </w:numPr>
        <w:tabs>
          <w:tab w:val="left" w:pos="1701"/>
        </w:tabs>
        <w:spacing w:before="60"/>
        <w:ind w:left="1702" w:hanging="851"/>
        <w:rPr>
          <w:rFonts w:ascii="Times New Roman" w:hAnsi="Times New Roman"/>
          <w:sz w:val="24"/>
          <w:szCs w:val="24"/>
        </w:rPr>
      </w:pPr>
      <w:r w:rsidRPr="00E256BB">
        <w:rPr>
          <w:rFonts w:ascii="Times New Roman" w:hAnsi="Times New Roman"/>
          <w:sz w:val="24"/>
          <w:szCs w:val="24"/>
        </w:rPr>
        <w:t>je výlučným a neobmedzeným vlastníkom a oprávneným držiteľom motorového vozidla;</w:t>
      </w:r>
    </w:p>
    <w:p w:rsidR="00E256BB" w:rsidRPr="00E256BB" w:rsidRDefault="00E256BB" w:rsidP="00E256BB">
      <w:pPr>
        <w:pStyle w:val="Nadpis2"/>
        <w:keepNext w:val="0"/>
        <w:numPr>
          <w:ilvl w:val="2"/>
          <w:numId w:val="1"/>
        </w:numPr>
        <w:tabs>
          <w:tab w:val="left" w:pos="1701"/>
        </w:tabs>
        <w:spacing w:before="60"/>
        <w:ind w:left="1702" w:hanging="851"/>
        <w:rPr>
          <w:rFonts w:ascii="Times New Roman" w:hAnsi="Times New Roman"/>
          <w:sz w:val="24"/>
          <w:szCs w:val="24"/>
        </w:rPr>
      </w:pPr>
      <w:r w:rsidRPr="00E256BB">
        <w:rPr>
          <w:rFonts w:ascii="Times New Roman" w:hAnsi="Times New Roman"/>
          <w:sz w:val="24"/>
          <w:szCs w:val="24"/>
        </w:rPr>
        <w:t>motorové vozidlo nepochádza z trestnej činnosti, nebol ním spáchaný trestný čin a nehrozí jeho zhabanie, odobratie alebo zaistenie orgánmi verejnej moci;</w:t>
      </w:r>
    </w:p>
    <w:p w:rsidR="00E256BB" w:rsidRPr="00E256BB" w:rsidRDefault="00E256BB" w:rsidP="00E256BB">
      <w:pPr>
        <w:pStyle w:val="Nadpis2"/>
        <w:keepNext w:val="0"/>
        <w:numPr>
          <w:ilvl w:val="2"/>
          <w:numId w:val="1"/>
        </w:numPr>
        <w:tabs>
          <w:tab w:val="left" w:pos="1701"/>
        </w:tabs>
        <w:spacing w:before="60"/>
        <w:ind w:left="1702" w:hanging="851"/>
        <w:rPr>
          <w:rFonts w:ascii="Times New Roman" w:hAnsi="Times New Roman"/>
          <w:sz w:val="24"/>
          <w:szCs w:val="24"/>
        </w:rPr>
      </w:pPr>
      <w:r w:rsidRPr="00E256BB">
        <w:rPr>
          <w:rFonts w:ascii="Times New Roman" w:hAnsi="Times New Roman"/>
          <w:sz w:val="24"/>
          <w:szCs w:val="24"/>
        </w:rPr>
        <w:t>motorové vozidlo nie je predmetom záložných, nájomných ani iných podobných práv tretích osôb, nebolo poskytnuté akýmkoľvek spôsobom ako zábezpeka, nie je predmetom exekúcie ani iného obdobného výkonu práva tretích osôb a nie je zaťažené žiadnymi ťarchami ani inými právnymi vadami a ani nehrozí, že by také práva alebo ťarchy mohli na vozidle vzniknúť;</w:t>
      </w:r>
    </w:p>
    <w:p w:rsidR="00E256BB" w:rsidRPr="00E256BB" w:rsidRDefault="00E256BB" w:rsidP="00E256BB">
      <w:pPr>
        <w:pStyle w:val="Nadpis2"/>
        <w:keepNext w:val="0"/>
        <w:numPr>
          <w:ilvl w:val="2"/>
          <w:numId w:val="1"/>
        </w:numPr>
        <w:tabs>
          <w:tab w:val="left" w:pos="1701"/>
        </w:tabs>
        <w:spacing w:before="60"/>
        <w:ind w:left="1702" w:hanging="851"/>
        <w:rPr>
          <w:rFonts w:ascii="Times New Roman" w:hAnsi="Times New Roman"/>
          <w:sz w:val="24"/>
          <w:szCs w:val="24"/>
        </w:rPr>
      </w:pPr>
      <w:r w:rsidRPr="00E256BB">
        <w:rPr>
          <w:rFonts w:ascii="Times New Roman" w:hAnsi="Times New Roman"/>
          <w:sz w:val="24"/>
          <w:szCs w:val="24"/>
        </w:rPr>
        <w:t>predávajúci nie je v úpadku a ani mu úpadok nehrozí;</w:t>
      </w:r>
    </w:p>
    <w:p w:rsidR="00E256BB" w:rsidRPr="00E256BB" w:rsidRDefault="00E256BB" w:rsidP="00E256BB">
      <w:pPr>
        <w:pStyle w:val="Nadpis2"/>
        <w:keepNext w:val="0"/>
        <w:numPr>
          <w:ilvl w:val="2"/>
          <w:numId w:val="1"/>
        </w:numPr>
        <w:tabs>
          <w:tab w:val="left" w:pos="1701"/>
        </w:tabs>
        <w:spacing w:before="60"/>
        <w:ind w:left="1702" w:hanging="851"/>
        <w:rPr>
          <w:rFonts w:ascii="Times New Roman" w:hAnsi="Times New Roman"/>
          <w:sz w:val="24"/>
          <w:szCs w:val="24"/>
        </w:rPr>
      </w:pPr>
      <w:r w:rsidRPr="00E256BB">
        <w:rPr>
          <w:rFonts w:ascii="Times New Roman" w:hAnsi="Times New Roman"/>
          <w:sz w:val="24"/>
          <w:szCs w:val="24"/>
        </w:rPr>
        <w:t xml:space="preserve">motorové vozidlo nie je predmetom súdneho sporu, správneho, </w:t>
      </w:r>
      <w:r w:rsidRPr="00E256BB">
        <w:rPr>
          <w:rFonts w:ascii="Times New Roman" w:hAnsi="Times New Roman"/>
          <w:sz w:val="24"/>
          <w:szCs w:val="24"/>
        </w:rPr>
        <w:lastRenderedPageBreak/>
        <w:t>rozhodcovského, trestného alebo iného obdobného konania a ani nehrozí, že sa také konania začnú;</w:t>
      </w:r>
    </w:p>
    <w:p w:rsidR="00E256BB" w:rsidRPr="00E256BB" w:rsidRDefault="00E256BB" w:rsidP="00E256BB">
      <w:pPr>
        <w:pStyle w:val="Nadpis2"/>
        <w:keepNext w:val="0"/>
        <w:numPr>
          <w:ilvl w:val="2"/>
          <w:numId w:val="1"/>
        </w:numPr>
        <w:tabs>
          <w:tab w:val="left" w:pos="1701"/>
        </w:tabs>
        <w:spacing w:before="60"/>
        <w:ind w:left="1702" w:hanging="851"/>
        <w:rPr>
          <w:rFonts w:ascii="Times New Roman" w:hAnsi="Times New Roman"/>
          <w:sz w:val="24"/>
          <w:szCs w:val="24"/>
        </w:rPr>
      </w:pPr>
      <w:r w:rsidRPr="00E256BB">
        <w:rPr>
          <w:rFonts w:ascii="Times New Roman" w:hAnsi="Times New Roman"/>
          <w:sz w:val="24"/>
          <w:szCs w:val="24"/>
        </w:rPr>
        <w:t>motorové vozidlo nebolo závažným spôsobom poškodené pri dopravnej nehode ani škodovej udalosti (za závažné poškodenie sa považujú také škody na motorovom vozidle, ktoré môžu mať negatívny vplyv na jeho základné technické a konštrukčné prvky alebo môžu znížiť jeho trvácnosť, bezpečnosť či odolnosť, alebo vyvolať iné ako obvyklé náklady na údržbu);</w:t>
      </w:r>
    </w:p>
    <w:p w:rsidR="00E256BB" w:rsidRPr="00E256BB" w:rsidRDefault="00E256BB" w:rsidP="00E256BB">
      <w:pPr>
        <w:pStyle w:val="Nadpis2"/>
        <w:keepNext w:val="0"/>
        <w:keepLines/>
        <w:numPr>
          <w:ilvl w:val="2"/>
          <w:numId w:val="1"/>
        </w:numPr>
        <w:tabs>
          <w:tab w:val="left" w:pos="1701"/>
        </w:tabs>
        <w:spacing w:before="60"/>
        <w:ind w:left="1702" w:hanging="851"/>
        <w:rPr>
          <w:rFonts w:ascii="Times New Roman" w:hAnsi="Times New Roman"/>
          <w:sz w:val="24"/>
          <w:szCs w:val="24"/>
        </w:rPr>
      </w:pPr>
      <w:r w:rsidRPr="00E256BB">
        <w:rPr>
          <w:rFonts w:ascii="Times New Roman" w:hAnsi="Times New Roman"/>
          <w:sz w:val="24"/>
          <w:szCs w:val="24"/>
        </w:rPr>
        <w:t>uzatvorenie tejto kúpnej zmluvy medzi predávajúcim a kupujúcim nebude predstavovať porušenie právneho poriadku Slovenskej republiky ani iného členského štátu EÚ, nevyžaduje sa naň súhlas orgánu verejnej moci ani súhlas alebo úkon inej právnickej či fyzickej osoby a nebude odporovateľným právnym úkonom.</w:t>
      </w:r>
    </w:p>
    <w:p w:rsidR="00E256BB" w:rsidRPr="00E256BB" w:rsidRDefault="00E256BB" w:rsidP="00E256BB">
      <w:pPr>
        <w:pStyle w:val="Nadpis2"/>
        <w:keepNext w:val="0"/>
        <w:tabs>
          <w:tab w:val="left" w:pos="851"/>
        </w:tabs>
        <w:spacing w:before="120" w:after="120"/>
        <w:ind w:left="851" w:hanging="851"/>
        <w:rPr>
          <w:rFonts w:ascii="Times New Roman" w:hAnsi="Times New Roman"/>
          <w:sz w:val="24"/>
          <w:szCs w:val="24"/>
        </w:rPr>
      </w:pPr>
      <w:r w:rsidRPr="00E256BB">
        <w:rPr>
          <w:rFonts w:ascii="Times New Roman" w:hAnsi="Times New Roman"/>
          <w:sz w:val="24"/>
          <w:szCs w:val="24"/>
        </w:rPr>
        <w:t>Motorové vozidlo predávajúci odovzdá kupujúcemu v deň nadobudnutia účinnosti tejto zmluvy. O prevzatí a odovzdaní motorového vozidla zmluvné strany spíšu písomný protokol.</w:t>
      </w:r>
    </w:p>
    <w:p w:rsidR="00E256BB" w:rsidRPr="00E256BB" w:rsidRDefault="00E256BB" w:rsidP="00E256BB">
      <w:pPr>
        <w:pStyle w:val="Nadpis2"/>
        <w:keepNext w:val="0"/>
        <w:tabs>
          <w:tab w:val="left" w:pos="851"/>
        </w:tabs>
        <w:spacing w:before="120" w:after="120"/>
        <w:ind w:left="851" w:hanging="851"/>
        <w:rPr>
          <w:rFonts w:ascii="Times New Roman" w:hAnsi="Times New Roman"/>
          <w:sz w:val="24"/>
          <w:szCs w:val="24"/>
        </w:rPr>
      </w:pPr>
      <w:r w:rsidRPr="00E256BB">
        <w:rPr>
          <w:rFonts w:ascii="Times New Roman" w:hAnsi="Times New Roman"/>
          <w:sz w:val="24"/>
          <w:szCs w:val="24"/>
        </w:rPr>
        <w:t xml:space="preserve">Predávajúci má na obdobie od </w:t>
      </w:r>
      <w:r w:rsidR="002A4E2C">
        <w:rPr>
          <w:rFonts w:ascii="Times New Roman" w:hAnsi="Times New Roman"/>
          <w:sz w:val="24"/>
          <w:szCs w:val="24"/>
        </w:rPr>
        <w:t>30</w:t>
      </w:r>
      <w:r w:rsidR="005E13B0">
        <w:rPr>
          <w:rFonts w:ascii="Times New Roman" w:hAnsi="Times New Roman"/>
          <w:sz w:val="24"/>
          <w:szCs w:val="24"/>
        </w:rPr>
        <w:t>.</w:t>
      </w:r>
      <w:r w:rsidR="002A4E2C">
        <w:rPr>
          <w:rFonts w:ascii="Times New Roman" w:hAnsi="Times New Roman"/>
          <w:sz w:val="24"/>
          <w:szCs w:val="24"/>
        </w:rPr>
        <w:t>06.</w:t>
      </w:r>
      <w:r w:rsidR="005E13B0">
        <w:rPr>
          <w:rFonts w:ascii="Times New Roman" w:hAnsi="Times New Roman"/>
          <w:sz w:val="24"/>
          <w:szCs w:val="24"/>
        </w:rPr>
        <w:t xml:space="preserve">2015 do súčasnosti </w:t>
      </w:r>
      <w:r w:rsidRPr="00E256BB">
        <w:rPr>
          <w:rFonts w:ascii="Times New Roman" w:hAnsi="Times New Roman"/>
          <w:sz w:val="24"/>
          <w:szCs w:val="24"/>
        </w:rPr>
        <w:t xml:space="preserve"> v spojitosti s predmetom kúpy uzatvorené povinné zmluvné poistenie zodpovednosti za škodu spôsobenú prevádzkou motorového vozidla s poisťovňou </w:t>
      </w:r>
      <w:r w:rsidR="002A4E2C">
        <w:rPr>
          <w:rFonts w:ascii="Times New Roman" w:hAnsi="Times New Roman"/>
          <w:sz w:val="24"/>
          <w:szCs w:val="24"/>
        </w:rPr>
        <w:t>KOMUNÁLNA</w:t>
      </w:r>
      <w:r w:rsidR="00032410">
        <w:rPr>
          <w:rFonts w:ascii="Times New Roman" w:hAnsi="Times New Roman"/>
          <w:sz w:val="24"/>
          <w:szCs w:val="24"/>
        </w:rPr>
        <w:t xml:space="preserve"> poisťovňa,</w:t>
      </w:r>
      <w:r w:rsidR="00CC2FDA">
        <w:rPr>
          <w:rFonts w:ascii="Times New Roman" w:hAnsi="Times New Roman"/>
          <w:sz w:val="24"/>
          <w:szCs w:val="24"/>
        </w:rPr>
        <w:t xml:space="preserve"> </w:t>
      </w:r>
      <w:r w:rsidR="00032410">
        <w:rPr>
          <w:rFonts w:ascii="Times New Roman" w:hAnsi="Times New Roman"/>
          <w:sz w:val="24"/>
          <w:szCs w:val="24"/>
        </w:rPr>
        <w:t>a.s.</w:t>
      </w:r>
      <w:r w:rsidRPr="00E256BB">
        <w:rPr>
          <w:rFonts w:ascii="Times New Roman" w:hAnsi="Times New Roman"/>
          <w:sz w:val="24"/>
          <w:szCs w:val="24"/>
        </w:rPr>
        <w:t xml:space="preserve">, so sídlom </w:t>
      </w:r>
      <w:r w:rsidR="00CC2FDA">
        <w:rPr>
          <w:rFonts w:ascii="Times New Roman" w:hAnsi="Times New Roman"/>
          <w:sz w:val="24"/>
          <w:szCs w:val="24"/>
        </w:rPr>
        <w:t>Žilina</w:t>
      </w:r>
      <w:r w:rsidR="002A4E2C">
        <w:rPr>
          <w:rFonts w:ascii="Times New Roman" w:hAnsi="Times New Roman"/>
          <w:sz w:val="24"/>
          <w:szCs w:val="24"/>
        </w:rPr>
        <w:t>, IČO 31 595 545</w:t>
      </w:r>
      <w:r w:rsidRPr="00E256BB">
        <w:rPr>
          <w:rFonts w:ascii="Times New Roman" w:hAnsi="Times New Roman"/>
          <w:sz w:val="24"/>
          <w:szCs w:val="24"/>
        </w:rPr>
        <w:t>. Kupujúci berie na vedomie, že bezodkladne po uzatvorení tejto zmluvy je povinný v súlade s osobitným predpisom uzatvoriť povinné zmluvné poistenie ohľadom predmetu kúpy, nakoľko zápisom prevodu držby motorového vozidla poistenie, ktoré uzatvoril predávajúci, zaniká.</w:t>
      </w:r>
    </w:p>
    <w:p w:rsidR="00E256BB" w:rsidRPr="00032410" w:rsidRDefault="00E256BB" w:rsidP="00E256BB">
      <w:pPr>
        <w:pStyle w:val="Nadpis2"/>
        <w:keepNext w:val="0"/>
        <w:tabs>
          <w:tab w:val="left" w:pos="851"/>
        </w:tabs>
        <w:spacing w:before="120" w:after="120"/>
        <w:ind w:left="851" w:hanging="851"/>
        <w:rPr>
          <w:rFonts w:ascii="Times New Roman" w:hAnsi="Times New Roman"/>
          <w:sz w:val="24"/>
          <w:szCs w:val="24"/>
        </w:rPr>
      </w:pPr>
      <w:r w:rsidRPr="00032410">
        <w:rPr>
          <w:rFonts w:ascii="Times New Roman" w:hAnsi="Times New Roman"/>
          <w:sz w:val="24"/>
          <w:szCs w:val="24"/>
        </w:rPr>
        <w:t>Predávajúci prehlasuje a kupujúci berie na vedomie, že ohľadom motorového vozidla predávajúci neuzatvoril havarijné poistenie.</w:t>
      </w:r>
    </w:p>
    <w:p w:rsidR="00E256BB" w:rsidRPr="00E256BB" w:rsidRDefault="00E256BB" w:rsidP="00E256BB">
      <w:pPr>
        <w:pStyle w:val="Nadpis2"/>
        <w:keepNext w:val="0"/>
        <w:keepLines/>
        <w:tabs>
          <w:tab w:val="left" w:pos="851"/>
        </w:tabs>
        <w:spacing w:before="120" w:after="120"/>
        <w:ind w:left="851" w:hanging="851"/>
        <w:rPr>
          <w:rFonts w:ascii="Times New Roman" w:hAnsi="Times New Roman"/>
          <w:sz w:val="24"/>
          <w:szCs w:val="24"/>
        </w:rPr>
      </w:pPr>
      <w:r w:rsidRPr="00E256BB">
        <w:rPr>
          <w:rFonts w:ascii="Times New Roman" w:hAnsi="Times New Roman"/>
          <w:sz w:val="24"/>
          <w:szCs w:val="24"/>
        </w:rPr>
        <w:t>Zmluvné strany sa dohodli, že zmenu v evidencii motorových vozidiel vykoná na vlastné náklady kupujúci, pričom predávajúci sa mu zaväzuje poskytnúť všetku nevyhnutnú súčinnosť.</w:t>
      </w:r>
    </w:p>
    <w:p w:rsidR="00E256BB" w:rsidRPr="00E256BB" w:rsidRDefault="00E256BB" w:rsidP="00E256BB">
      <w:pPr>
        <w:pStyle w:val="Nadpis1"/>
        <w:keepNext w:val="0"/>
        <w:spacing w:before="360" w:after="360"/>
        <w:ind w:left="357" w:hanging="357"/>
        <w:rPr>
          <w:rFonts w:ascii="Times New Roman" w:hAnsi="Times New Roman"/>
          <w:sz w:val="24"/>
          <w:szCs w:val="24"/>
        </w:rPr>
      </w:pPr>
      <w:r w:rsidRPr="00E256BB">
        <w:rPr>
          <w:rFonts w:ascii="Times New Roman" w:hAnsi="Times New Roman"/>
          <w:sz w:val="24"/>
          <w:szCs w:val="24"/>
        </w:rPr>
        <w:t>Odstúpenie od zmluvy</w:t>
      </w:r>
    </w:p>
    <w:p w:rsidR="00E256BB" w:rsidRPr="00E256BB" w:rsidRDefault="00E256BB" w:rsidP="00E256BB">
      <w:pPr>
        <w:pStyle w:val="Nadpis2"/>
        <w:keepNext w:val="0"/>
        <w:tabs>
          <w:tab w:val="left" w:pos="851"/>
        </w:tabs>
        <w:spacing w:before="120" w:after="120"/>
        <w:ind w:left="851" w:hanging="851"/>
        <w:rPr>
          <w:rFonts w:ascii="Times New Roman" w:hAnsi="Times New Roman"/>
          <w:sz w:val="24"/>
          <w:szCs w:val="24"/>
        </w:rPr>
      </w:pPr>
      <w:r w:rsidRPr="00E256BB">
        <w:rPr>
          <w:rFonts w:ascii="Times New Roman" w:hAnsi="Times New Roman"/>
          <w:sz w:val="24"/>
          <w:szCs w:val="24"/>
        </w:rPr>
        <w:t>Zmluvné strany sa dohodli, že od tejto zmluvy je možné odstúpiť na základe dôvodov uvedených v zákone, tejto zmluve alebo písomnou dohodou zmluvných strán.</w:t>
      </w:r>
    </w:p>
    <w:p w:rsidR="00E256BB" w:rsidRPr="00E256BB" w:rsidRDefault="00E256BB" w:rsidP="00E256BB">
      <w:pPr>
        <w:pStyle w:val="Nadpis2"/>
        <w:keepNext w:val="0"/>
        <w:tabs>
          <w:tab w:val="left" w:pos="851"/>
        </w:tabs>
        <w:spacing w:before="120" w:after="120"/>
        <w:ind w:left="851" w:hanging="851"/>
        <w:rPr>
          <w:rFonts w:ascii="Times New Roman" w:hAnsi="Times New Roman"/>
          <w:sz w:val="24"/>
          <w:szCs w:val="24"/>
        </w:rPr>
      </w:pPr>
      <w:r w:rsidRPr="00E256BB">
        <w:rPr>
          <w:rFonts w:ascii="Times New Roman" w:hAnsi="Times New Roman"/>
          <w:sz w:val="24"/>
          <w:szCs w:val="24"/>
        </w:rPr>
        <w:t>Predávajúci má právo od tejto zmluvy odstúpiť, ak kupujúci riadne neuhradí kúpnu cenu v súlade s touto zmluvou.</w:t>
      </w:r>
    </w:p>
    <w:p w:rsidR="00E256BB" w:rsidRPr="00E256BB" w:rsidRDefault="00E256BB" w:rsidP="00E256BB">
      <w:pPr>
        <w:pStyle w:val="Nadpis2"/>
        <w:keepNext w:val="0"/>
        <w:tabs>
          <w:tab w:val="left" w:pos="851"/>
        </w:tabs>
        <w:spacing w:before="120" w:after="120"/>
        <w:ind w:left="851" w:hanging="851"/>
        <w:rPr>
          <w:rFonts w:ascii="Times New Roman" w:hAnsi="Times New Roman"/>
          <w:sz w:val="24"/>
          <w:szCs w:val="24"/>
        </w:rPr>
      </w:pPr>
      <w:r w:rsidRPr="00E256BB">
        <w:rPr>
          <w:rFonts w:ascii="Times New Roman" w:hAnsi="Times New Roman"/>
          <w:sz w:val="24"/>
          <w:szCs w:val="24"/>
        </w:rPr>
        <w:t>Kupujúci má právo od tejto zmluvy dostúpiť, ak sa niektoré z prehlásení predávajúceho obsiahnuté v tejto zmluve ukáže ako nepravdivé alebo zavádzajúce.</w:t>
      </w:r>
    </w:p>
    <w:p w:rsidR="00E256BB" w:rsidRPr="00E256BB" w:rsidRDefault="00E256BB" w:rsidP="00E256BB">
      <w:pPr>
        <w:pStyle w:val="Nadpis1"/>
        <w:keepNext w:val="0"/>
        <w:spacing w:before="360" w:after="240"/>
        <w:ind w:left="357" w:hanging="357"/>
        <w:rPr>
          <w:rFonts w:ascii="Times New Roman" w:hAnsi="Times New Roman"/>
          <w:sz w:val="24"/>
          <w:szCs w:val="24"/>
        </w:rPr>
      </w:pPr>
      <w:r w:rsidRPr="00E256BB">
        <w:rPr>
          <w:rFonts w:ascii="Times New Roman" w:hAnsi="Times New Roman"/>
          <w:sz w:val="24"/>
          <w:szCs w:val="24"/>
        </w:rPr>
        <w:t>Záverečné ustanovenia</w:t>
      </w:r>
    </w:p>
    <w:p w:rsidR="00E256BB" w:rsidRPr="00E256BB" w:rsidRDefault="00E256BB" w:rsidP="00E256BB">
      <w:pPr>
        <w:pStyle w:val="Nadpis2"/>
        <w:keepNext w:val="0"/>
        <w:tabs>
          <w:tab w:val="left" w:pos="851"/>
        </w:tabs>
        <w:spacing w:before="120" w:after="120"/>
        <w:ind w:left="851" w:hanging="851"/>
        <w:rPr>
          <w:rFonts w:ascii="Times New Roman" w:hAnsi="Times New Roman"/>
          <w:sz w:val="24"/>
          <w:szCs w:val="24"/>
        </w:rPr>
      </w:pPr>
      <w:r w:rsidRPr="00E256BB">
        <w:rPr>
          <w:rFonts w:ascii="Times New Roman" w:hAnsi="Times New Roman"/>
          <w:sz w:val="24"/>
          <w:szCs w:val="24"/>
        </w:rPr>
        <w:t>Táto zmluva je vyhotovená v dvoch rovnopisoch; každá zo zmluvných strán dostane jeden rovnopis.</w:t>
      </w:r>
    </w:p>
    <w:p w:rsidR="00E256BB" w:rsidRPr="00E256BB" w:rsidRDefault="00E256BB" w:rsidP="00E256BB">
      <w:pPr>
        <w:pStyle w:val="Nadpis2"/>
        <w:keepNext w:val="0"/>
        <w:tabs>
          <w:tab w:val="left" w:pos="851"/>
        </w:tabs>
        <w:spacing w:before="120" w:after="120"/>
        <w:ind w:left="851" w:hanging="851"/>
        <w:rPr>
          <w:rFonts w:ascii="Times New Roman" w:hAnsi="Times New Roman"/>
          <w:sz w:val="24"/>
          <w:szCs w:val="24"/>
        </w:rPr>
      </w:pPr>
      <w:r w:rsidRPr="00E256BB">
        <w:rPr>
          <w:rFonts w:ascii="Times New Roman" w:hAnsi="Times New Roman"/>
          <w:sz w:val="24"/>
          <w:szCs w:val="24"/>
        </w:rPr>
        <w:t>Táto zmluva nadobúda platnosť jej podpisom obomi zmluvnými stranami a účinnosť dňom nasledujúcim po dni jej zverejnenia podľa osobitného všeobecne záväzného právneho predpisu.</w:t>
      </w:r>
    </w:p>
    <w:p w:rsidR="00E256BB" w:rsidRPr="00E256BB" w:rsidRDefault="00E256BB" w:rsidP="00E256BB">
      <w:pPr>
        <w:pStyle w:val="Nadpis2"/>
        <w:keepNext w:val="0"/>
        <w:tabs>
          <w:tab w:val="left" w:pos="851"/>
        </w:tabs>
        <w:spacing w:before="120" w:after="120"/>
        <w:ind w:left="851" w:hanging="851"/>
        <w:rPr>
          <w:rFonts w:ascii="Times New Roman" w:hAnsi="Times New Roman"/>
          <w:sz w:val="24"/>
          <w:szCs w:val="24"/>
        </w:rPr>
      </w:pPr>
      <w:r w:rsidRPr="00E256BB">
        <w:rPr>
          <w:rFonts w:ascii="Times New Roman" w:hAnsi="Times New Roman"/>
          <w:sz w:val="24"/>
          <w:szCs w:val="24"/>
        </w:rPr>
        <w:lastRenderedPageBreak/>
        <w:t>Vzťahy zmluvných strán založené touto zmluvou, ktoré táto zmluva výslovne neupravuje, sa riadia príslušnými ustanoveniami Obchodného zákonníka.</w:t>
      </w:r>
    </w:p>
    <w:p w:rsidR="00E256BB" w:rsidRPr="00E256BB" w:rsidRDefault="00E256BB" w:rsidP="00E256BB">
      <w:pPr>
        <w:pStyle w:val="Nadpis2"/>
        <w:keepNext w:val="0"/>
        <w:tabs>
          <w:tab w:val="left" w:pos="851"/>
        </w:tabs>
        <w:spacing w:before="120" w:after="120"/>
        <w:ind w:left="851" w:hanging="851"/>
        <w:rPr>
          <w:rFonts w:ascii="Times New Roman" w:hAnsi="Times New Roman"/>
          <w:sz w:val="24"/>
          <w:szCs w:val="24"/>
        </w:rPr>
      </w:pPr>
      <w:r w:rsidRPr="00E256BB">
        <w:rPr>
          <w:rFonts w:ascii="Times New Roman" w:hAnsi="Times New Roman"/>
          <w:sz w:val="24"/>
          <w:szCs w:val="24"/>
        </w:rPr>
        <w:t>Túto zmluvu možno meniť a dopĺňať len písomnými, riadne očíslovanými dodatkami, podpísanými obomi zmluvnými stranami.</w:t>
      </w:r>
    </w:p>
    <w:p w:rsidR="00E256BB" w:rsidRPr="00E256BB" w:rsidRDefault="00E256BB" w:rsidP="00E256BB">
      <w:pPr>
        <w:pStyle w:val="Nadpis2"/>
        <w:keepNext w:val="0"/>
        <w:tabs>
          <w:tab w:val="left" w:pos="851"/>
        </w:tabs>
        <w:spacing w:before="120" w:after="120"/>
        <w:ind w:left="851" w:hanging="851"/>
        <w:rPr>
          <w:rFonts w:ascii="Times New Roman" w:hAnsi="Times New Roman"/>
          <w:sz w:val="24"/>
          <w:szCs w:val="24"/>
        </w:rPr>
      </w:pPr>
      <w:r w:rsidRPr="00E256BB">
        <w:rPr>
          <w:rFonts w:ascii="Times New Roman" w:hAnsi="Times New Roman"/>
          <w:sz w:val="24"/>
          <w:szCs w:val="24"/>
        </w:rPr>
        <w:t>Táto zmluva obsahuje úplnú dohodu medzi zmluvnými stranami ohľadne predmetu zmluvy ku dňu jej podpísania a ruší všetky predchádzajúce dojednania a zmluvy uzatvorené v akejkoľvek podobe a forme medzi zmluvnými stranami, ktoré sa týkajú predmetu tejto zmluvy.</w:t>
      </w:r>
    </w:p>
    <w:p w:rsidR="00E256BB" w:rsidRPr="00E256BB" w:rsidRDefault="00E256BB" w:rsidP="00E256BB">
      <w:pPr>
        <w:pStyle w:val="Nadpis2"/>
        <w:keepNext w:val="0"/>
        <w:tabs>
          <w:tab w:val="left" w:pos="851"/>
        </w:tabs>
        <w:spacing w:before="120" w:after="120"/>
        <w:ind w:left="851" w:hanging="851"/>
        <w:rPr>
          <w:rFonts w:ascii="Times New Roman" w:hAnsi="Times New Roman"/>
          <w:sz w:val="24"/>
          <w:szCs w:val="24"/>
        </w:rPr>
      </w:pPr>
      <w:r w:rsidRPr="00E256BB">
        <w:rPr>
          <w:rFonts w:ascii="Times New Roman" w:hAnsi="Times New Roman"/>
          <w:sz w:val="24"/>
          <w:szCs w:val="24"/>
        </w:rPr>
        <w:t>Ak by sa niektoré z ustanovení tejto zmluvy z akéhokoľvek dôvodu stalo alebo ukázalo ako neplatné, neúčinné alebo nevykonateľné, s výnimkou tých ustanovení, ktoré nemôžu byť oddelené od zvyšnej časti zmluvy z dôvodu jej povahy, predmetu, alebo okolností, za ktorých bola táto zmluva uzavretá, ostávajú ostatné ustanovenia tejto zmluvy, ktoré nie sú neplatné, neúčinné alebo nevykonateľné, v platnosti a účinnosti. Namiesto neplatného, neúčinného alebo nevykonateľného ustanovenia sa na vzťahy zmluvných strán upravené touto zmluvou budú aplikovať ustanovenia právnych predpisov Slovenskej republiky, ktoré čo možno najviac zodpovedajú úmyslu zmluvných strán prejavenému pri podpisovaní zmluvy.</w:t>
      </w:r>
    </w:p>
    <w:p w:rsidR="00E256BB" w:rsidRPr="00E256BB" w:rsidRDefault="00E256BB" w:rsidP="00E256BB">
      <w:pPr>
        <w:pStyle w:val="Nadpis2"/>
        <w:keepNext w:val="0"/>
        <w:tabs>
          <w:tab w:val="left" w:pos="851"/>
        </w:tabs>
        <w:spacing w:before="120" w:after="120"/>
        <w:ind w:left="851" w:hanging="851"/>
        <w:rPr>
          <w:rFonts w:ascii="Times New Roman" w:hAnsi="Times New Roman"/>
          <w:sz w:val="24"/>
          <w:szCs w:val="24"/>
        </w:rPr>
      </w:pPr>
      <w:r w:rsidRPr="00E256BB">
        <w:rPr>
          <w:rFonts w:ascii="Times New Roman" w:hAnsi="Times New Roman"/>
          <w:sz w:val="24"/>
          <w:szCs w:val="24"/>
        </w:rPr>
        <w:t>Ak podľa ustanovení tejto zmluvy má niektorá zo zmluvných strán povinnosť alebo oprávnenie doručiť písomnosť druhej zmluvnej strane, alebo ak takáto povinnosť vyplýva zmluvnej strane z právneho predpisu, bude takáto písomnosť doručovaná doporučeným listom alebo osobne zmluvnými stranami na adresy zmluvných strán uvedené v tejto zmluve. Ak zmluvná strana odmietne prevzatie takto doručovanej písomnosti, alebo ak takáto písomnosť bude vrátená odosielateľovi, bude sa považovať za doručenú uplynutím tretieho dňa od jej odoslania, a to aj v prípade, ak sa adresát o doručovaní nedozvedel. V prípade osobného doručovania sa za deň odoslania považuje deň, keď preukázateľne došlo k úkonu osobného doručovania. Každá zmluvná strana je povinná bezodkladne informovať druhú zmluvnú stranu o zmene údajov na doručovanie písomností. Porušenie povinnosti podľa predchádzajúcej vety je na ťarchu zmluvnej strany, ktorá svoju povinnosť porušila.</w:t>
      </w:r>
    </w:p>
    <w:p w:rsidR="00E256BB" w:rsidRPr="00E256BB" w:rsidRDefault="00E256BB" w:rsidP="00E256BB">
      <w:pPr>
        <w:pStyle w:val="Nadpis2"/>
        <w:keepNext w:val="0"/>
        <w:keepLines/>
        <w:tabs>
          <w:tab w:val="left" w:pos="851"/>
        </w:tabs>
        <w:spacing w:before="120" w:after="120"/>
        <w:ind w:left="851" w:hanging="851"/>
        <w:rPr>
          <w:rFonts w:ascii="Times New Roman" w:hAnsi="Times New Roman"/>
          <w:sz w:val="24"/>
          <w:szCs w:val="24"/>
        </w:rPr>
      </w:pPr>
      <w:r w:rsidRPr="00E256BB">
        <w:rPr>
          <w:rFonts w:ascii="Times New Roman" w:hAnsi="Times New Roman"/>
          <w:sz w:val="24"/>
          <w:szCs w:val="24"/>
        </w:rPr>
        <w:t>Zmluvné strany prehlasujú, že sú oprávnené plniť práva a povinnosti podľa tejto zmluvy, ich vôľa je slobodná a vážna, prejavy vôle sú určité a zrozumiteľné. Zmluvné strany rovnako prehlasujú, že sa s obsahom tejto zmluvy oboznámili, rozumejú mu a súhlasia s ním, na znak čoho ju podpisujú.</w:t>
      </w:r>
    </w:p>
    <w:p w:rsidR="00E256BB" w:rsidRPr="00E256BB" w:rsidRDefault="00E256BB" w:rsidP="00E256BB">
      <w:pPr>
        <w:rPr>
          <w:szCs w:val="24"/>
        </w:rPr>
      </w:pPr>
    </w:p>
    <w:p w:rsidR="00E256BB" w:rsidRPr="00E256BB" w:rsidRDefault="00E256BB" w:rsidP="00E256BB">
      <w:pPr>
        <w:rPr>
          <w:szCs w:val="24"/>
        </w:rPr>
      </w:pPr>
    </w:p>
    <w:tbl>
      <w:tblPr>
        <w:tblW w:w="0" w:type="auto"/>
        <w:jc w:val="center"/>
        <w:tblLook w:val="04A0" w:firstRow="1" w:lastRow="0" w:firstColumn="1" w:lastColumn="0" w:noHBand="0" w:noVBand="1"/>
      </w:tblPr>
      <w:tblGrid>
        <w:gridCol w:w="4604"/>
        <w:gridCol w:w="4605"/>
      </w:tblGrid>
      <w:tr w:rsidR="00E256BB" w:rsidRPr="00E256BB" w:rsidTr="00E256BB">
        <w:trPr>
          <w:jc w:val="center"/>
        </w:trPr>
        <w:tc>
          <w:tcPr>
            <w:tcW w:w="4604" w:type="dxa"/>
          </w:tcPr>
          <w:p w:rsidR="00E256BB" w:rsidRPr="00E256BB" w:rsidRDefault="00E256BB" w:rsidP="00E256BB">
            <w:pPr>
              <w:rPr>
                <w:i/>
                <w:szCs w:val="24"/>
              </w:rPr>
            </w:pPr>
            <w:r w:rsidRPr="00E256BB">
              <w:rPr>
                <w:i/>
                <w:szCs w:val="24"/>
              </w:rPr>
              <w:t>Predávajúci</w:t>
            </w:r>
          </w:p>
        </w:tc>
        <w:tc>
          <w:tcPr>
            <w:tcW w:w="4605" w:type="dxa"/>
          </w:tcPr>
          <w:p w:rsidR="00E256BB" w:rsidRPr="00E256BB" w:rsidRDefault="00E256BB" w:rsidP="00E256BB">
            <w:pPr>
              <w:rPr>
                <w:i/>
                <w:szCs w:val="24"/>
              </w:rPr>
            </w:pPr>
            <w:r w:rsidRPr="00E256BB">
              <w:rPr>
                <w:i/>
                <w:szCs w:val="24"/>
              </w:rPr>
              <w:t>Kupujúci</w:t>
            </w:r>
          </w:p>
        </w:tc>
      </w:tr>
      <w:tr w:rsidR="00E256BB" w:rsidRPr="00E256BB" w:rsidTr="00E256BB">
        <w:trPr>
          <w:jc w:val="center"/>
        </w:trPr>
        <w:tc>
          <w:tcPr>
            <w:tcW w:w="4604" w:type="dxa"/>
          </w:tcPr>
          <w:p w:rsidR="00E256BB" w:rsidRPr="00E256BB" w:rsidRDefault="00E3423D" w:rsidP="00E256BB">
            <w:pPr>
              <w:spacing w:before="480"/>
              <w:jc w:val="center"/>
              <w:rPr>
                <w:szCs w:val="24"/>
              </w:rPr>
            </w:pPr>
            <w:r>
              <w:rPr>
                <w:szCs w:val="24"/>
              </w:rPr>
              <w:t>V Rosine</w:t>
            </w:r>
            <w:r w:rsidR="00AA0D83">
              <w:rPr>
                <w:szCs w:val="24"/>
              </w:rPr>
              <w:t xml:space="preserve"> dňa 07.12.2015</w:t>
            </w:r>
          </w:p>
        </w:tc>
        <w:tc>
          <w:tcPr>
            <w:tcW w:w="4605" w:type="dxa"/>
          </w:tcPr>
          <w:p w:rsidR="00E256BB" w:rsidRPr="00E256BB" w:rsidRDefault="00E3423D" w:rsidP="00AA0D83">
            <w:pPr>
              <w:spacing w:before="480"/>
              <w:jc w:val="center"/>
              <w:rPr>
                <w:szCs w:val="24"/>
              </w:rPr>
            </w:pPr>
            <w:r>
              <w:rPr>
                <w:szCs w:val="24"/>
              </w:rPr>
              <w:t>V Rosine</w:t>
            </w:r>
            <w:r w:rsidR="00AA0D83">
              <w:rPr>
                <w:szCs w:val="24"/>
              </w:rPr>
              <w:t xml:space="preserve"> dňa 07.12.2015</w:t>
            </w:r>
            <w:bookmarkStart w:id="2" w:name="_GoBack"/>
            <w:bookmarkEnd w:id="2"/>
          </w:p>
        </w:tc>
      </w:tr>
      <w:tr w:rsidR="00E256BB" w:rsidRPr="00E256BB" w:rsidTr="00E256BB">
        <w:trPr>
          <w:jc w:val="center"/>
        </w:trPr>
        <w:tc>
          <w:tcPr>
            <w:tcW w:w="4604" w:type="dxa"/>
          </w:tcPr>
          <w:p w:rsidR="00E256BB" w:rsidRPr="00E256BB" w:rsidRDefault="00E256BB" w:rsidP="00E256BB">
            <w:pPr>
              <w:spacing w:before="840"/>
              <w:jc w:val="center"/>
              <w:rPr>
                <w:szCs w:val="24"/>
              </w:rPr>
            </w:pPr>
            <w:r w:rsidRPr="00E256BB">
              <w:rPr>
                <w:szCs w:val="24"/>
              </w:rPr>
              <w:t>____________________________________</w:t>
            </w:r>
          </w:p>
        </w:tc>
        <w:tc>
          <w:tcPr>
            <w:tcW w:w="4605" w:type="dxa"/>
          </w:tcPr>
          <w:p w:rsidR="00E256BB" w:rsidRPr="00E256BB" w:rsidRDefault="00E256BB" w:rsidP="00E256BB">
            <w:pPr>
              <w:spacing w:before="840"/>
              <w:jc w:val="center"/>
              <w:rPr>
                <w:szCs w:val="24"/>
              </w:rPr>
            </w:pPr>
            <w:r w:rsidRPr="00E256BB">
              <w:rPr>
                <w:szCs w:val="24"/>
              </w:rPr>
              <w:t>____________________________________</w:t>
            </w:r>
          </w:p>
        </w:tc>
      </w:tr>
      <w:tr w:rsidR="00E256BB" w:rsidRPr="00E256BB" w:rsidTr="00E256BB">
        <w:trPr>
          <w:jc w:val="center"/>
        </w:trPr>
        <w:tc>
          <w:tcPr>
            <w:tcW w:w="4604" w:type="dxa"/>
          </w:tcPr>
          <w:p w:rsidR="00E3423D" w:rsidRPr="00E256BB" w:rsidRDefault="0052630D" w:rsidP="00E3423D">
            <w:pPr>
              <w:jc w:val="center"/>
              <w:rPr>
                <w:sz w:val="20"/>
              </w:rPr>
            </w:pPr>
            <w:r>
              <w:rPr>
                <w:sz w:val="20"/>
              </w:rPr>
              <w:t>o</w:t>
            </w:r>
            <w:r w:rsidR="00E3423D" w:rsidRPr="00E256BB">
              <w:rPr>
                <w:sz w:val="20"/>
              </w:rPr>
              <w:t>bec Rosina</w:t>
            </w:r>
          </w:p>
          <w:p w:rsidR="00E256BB" w:rsidRPr="00E256BB" w:rsidRDefault="00E3423D" w:rsidP="00E3423D">
            <w:pPr>
              <w:jc w:val="center"/>
              <w:rPr>
                <w:sz w:val="20"/>
              </w:rPr>
            </w:pPr>
            <w:r w:rsidRPr="00E256BB">
              <w:rPr>
                <w:sz w:val="20"/>
              </w:rPr>
              <w:t xml:space="preserve">Ing. Jozef Machyna, </w:t>
            </w:r>
            <w:r w:rsidRPr="00E256BB">
              <w:rPr>
                <w:i/>
                <w:sz w:val="20"/>
              </w:rPr>
              <w:t>starosta obce</w:t>
            </w:r>
          </w:p>
        </w:tc>
        <w:tc>
          <w:tcPr>
            <w:tcW w:w="4605" w:type="dxa"/>
          </w:tcPr>
          <w:p w:rsidR="00E256BB" w:rsidRPr="00E256BB" w:rsidRDefault="00E3423D" w:rsidP="00E256BB">
            <w:pPr>
              <w:jc w:val="center"/>
              <w:rPr>
                <w:sz w:val="20"/>
              </w:rPr>
            </w:pPr>
            <w:r>
              <w:rPr>
                <w:sz w:val="20"/>
              </w:rPr>
              <w:t>Juraj Holeša</w:t>
            </w:r>
          </w:p>
        </w:tc>
      </w:tr>
    </w:tbl>
    <w:p w:rsidR="00E256BB" w:rsidRPr="00E256BB" w:rsidRDefault="00E256BB" w:rsidP="00E256BB"/>
    <w:p w:rsidR="00975F46" w:rsidRPr="00E256BB" w:rsidRDefault="00975F46"/>
    <w:sectPr w:rsidR="00975F46" w:rsidRPr="00E256BB" w:rsidSect="00E3423D">
      <w:footerReference w:type="default" r:id="rId7"/>
      <w:footnotePr>
        <w:pos w:val="beneathText"/>
      </w:footnotePr>
      <w:pgSz w:w="11905" w:h="16837"/>
      <w:pgMar w:top="1701" w:right="1418" w:bottom="1418" w:left="1418" w:header="851"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501" w:rsidRDefault="002D3501">
      <w:r>
        <w:separator/>
      </w:r>
    </w:p>
  </w:endnote>
  <w:endnote w:type="continuationSeparator" w:id="0">
    <w:p w:rsidR="002D3501" w:rsidRDefault="002D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BB" w:rsidRPr="009021D4" w:rsidRDefault="00E256BB">
    <w:pPr>
      <w:pStyle w:val="Pta"/>
      <w:jc w:val="right"/>
      <w:rPr>
        <w:rFonts w:ascii="Tahoma" w:hAnsi="Tahoma" w:cs="Tahoma"/>
        <w:sz w:val="16"/>
        <w:szCs w:val="16"/>
      </w:rPr>
    </w:pPr>
    <w:r w:rsidRPr="009021D4">
      <w:rPr>
        <w:rFonts w:ascii="Tahoma" w:hAnsi="Tahoma" w:cs="Tahoma"/>
        <w:sz w:val="16"/>
        <w:szCs w:val="16"/>
      </w:rPr>
      <w:t xml:space="preserve">Strana </w:t>
    </w:r>
    <w:r w:rsidR="00D44C0E" w:rsidRPr="009021D4">
      <w:rPr>
        <w:rFonts w:ascii="Tahoma" w:hAnsi="Tahoma" w:cs="Tahoma"/>
        <w:sz w:val="16"/>
        <w:szCs w:val="16"/>
      </w:rPr>
      <w:fldChar w:fldCharType="begin"/>
    </w:r>
    <w:r w:rsidRPr="009021D4">
      <w:rPr>
        <w:rFonts w:ascii="Tahoma" w:hAnsi="Tahoma" w:cs="Tahoma"/>
        <w:sz w:val="16"/>
        <w:szCs w:val="16"/>
      </w:rPr>
      <w:instrText>PAGE</w:instrText>
    </w:r>
    <w:r w:rsidR="00D44C0E" w:rsidRPr="009021D4">
      <w:rPr>
        <w:rFonts w:ascii="Tahoma" w:hAnsi="Tahoma" w:cs="Tahoma"/>
        <w:sz w:val="16"/>
        <w:szCs w:val="16"/>
      </w:rPr>
      <w:fldChar w:fldCharType="separate"/>
    </w:r>
    <w:r w:rsidR="00AA0D83">
      <w:rPr>
        <w:rFonts w:ascii="Tahoma" w:hAnsi="Tahoma" w:cs="Tahoma"/>
        <w:noProof/>
        <w:sz w:val="16"/>
        <w:szCs w:val="16"/>
      </w:rPr>
      <w:t>4</w:t>
    </w:r>
    <w:r w:rsidR="00D44C0E" w:rsidRPr="009021D4">
      <w:rPr>
        <w:rFonts w:ascii="Tahoma" w:hAnsi="Tahoma" w:cs="Tahoma"/>
        <w:sz w:val="16"/>
        <w:szCs w:val="16"/>
      </w:rPr>
      <w:fldChar w:fldCharType="end"/>
    </w:r>
    <w:r w:rsidRPr="009021D4">
      <w:rPr>
        <w:rFonts w:ascii="Tahoma" w:hAnsi="Tahoma" w:cs="Tahoma"/>
        <w:sz w:val="16"/>
        <w:szCs w:val="16"/>
      </w:rPr>
      <w:t xml:space="preserve"> z </w:t>
    </w:r>
    <w:r w:rsidR="00D44C0E" w:rsidRPr="009021D4">
      <w:rPr>
        <w:rFonts w:ascii="Tahoma" w:hAnsi="Tahoma" w:cs="Tahoma"/>
        <w:sz w:val="16"/>
        <w:szCs w:val="16"/>
      </w:rPr>
      <w:fldChar w:fldCharType="begin"/>
    </w:r>
    <w:r w:rsidRPr="009021D4">
      <w:rPr>
        <w:rFonts w:ascii="Tahoma" w:hAnsi="Tahoma" w:cs="Tahoma"/>
        <w:sz w:val="16"/>
        <w:szCs w:val="16"/>
      </w:rPr>
      <w:instrText>NUMPAGES</w:instrText>
    </w:r>
    <w:r w:rsidR="00D44C0E" w:rsidRPr="009021D4">
      <w:rPr>
        <w:rFonts w:ascii="Tahoma" w:hAnsi="Tahoma" w:cs="Tahoma"/>
        <w:sz w:val="16"/>
        <w:szCs w:val="16"/>
      </w:rPr>
      <w:fldChar w:fldCharType="separate"/>
    </w:r>
    <w:r w:rsidR="00AA0D83">
      <w:rPr>
        <w:rFonts w:ascii="Tahoma" w:hAnsi="Tahoma" w:cs="Tahoma"/>
        <w:noProof/>
        <w:sz w:val="16"/>
        <w:szCs w:val="16"/>
      </w:rPr>
      <w:t>4</w:t>
    </w:r>
    <w:r w:rsidR="00D44C0E" w:rsidRPr="009021D4">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501" w:rsidRDefault="002D3501">
      <w:r>
        <w:separator/>
      </w:r>
    </w:p>
  </w:footnote>
  <w:footnote w:type="continuationSeparator" w:id="0">
    <w:p w:rsidR="002D3501" w:rsidRDefault="002D3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7576A"/>
    <w:multiLevelType w:val="multilevel"/>
    <w:tmpl w:val="FBBCDF32"/>
    <w:lvl w:ilvl="0">
      <w:start w:val="1"/>
      <w:numFmt w:val="upperRoman"/>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52145C8"/>
    <w:multiLevelType w:val="hybridMultilevel"/>
    <w:tmpl w:val="7B58649A"/>
    <w:lvl w:ilvl="0" w:tplc="BFB2AB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E256BB"/>
    <w:rsid w:val="0000152E"/>
    <w:rsid w:val="00017382"/>
    <w:rsid w:val="00032410"/>
    <w:rsid w:val="00063173"/>
    <w:rsid w:val="000B5173"/>
    <w:rsid w:val="001136B4"/>
    <w:rsid w:val="00161D2B"/>
    <w:rsid w:val="002A4E2C"/>
    <w:rsid w:val="002D3501"/>
    <w:rsid w:val="00373FD7"/>
    <w:rsid w:val="004A660F"/>
    <w:rsid w:val="0052630D"/>
    <w:rsid w:val="005843B8"/>
    <w:rsid w:val="005E13B0"/>
    <w:rsid w:val="00665769"/>
    <w:rsid w:val="006C79F8"/>
    <w:rsid w:val="007D2FA4"/>
    <w:rsid w:val="009344B2"/>
    <w:rsid w:val="00975F46"/>
    <w:rsid w:val="0098140B"/>
    <w:rsid w:val="00A623E0"/>
    <w:rsid w:val="00AA0D83"/>
    <w:rsid w:val="00B62661"/>
    <w:rsid w:val="00BD12DA"/>
    <w:rsid w:val="00C6467E"/>
    <w:rsid w:val="00CC2FDA"/>
    <w:rsid w:val="00CF5CD4"/>
    <w:rsid w:val="00D44C0E"/>
    <w:rsid w:val="00DA7227"/>
    <w:rsid w:val="00E256BB"/>
    <w:rsid w:val="00E3423D"/>
    <w:rsid w:val="00E366F0"/>
    <w:rsid w:val="00E6724C"/>
    <w:rsid w:val="00E8115C"/>
    <w:rsid w:val="00F0415E"/>
    <w:rsid w:val="00F410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DC6C0"/>
  <w15:docId w15:val="{E8DD967D-AF00-41AD-A344-E366D2B2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56BB"/>
    <w:pPr>
      <w:widowControl w:val="0"/>
      <w:suppressAutoHyphens/>
    </w:pPr>
    <w:rPr>
      <w:rFonts w:eastAsia="Arial Unicode MS"/>
      <w:sz w:val="24"/>
      <w:lang w:eastAsia="ar-SA"/>
    </w:rPr>
  </w:style>
  <w:style w:type="paragraph" w:styleId="Nadpis1">
    <w:name w:val="heading 1"/>
    <w:basedOn w:val="Normlny"/>
    <w:next w:val="Normlny"/>
    <w:link w:val="Nadpis1Char"/>
    <w:qFormat/>
    <w:rsid w:val="00E256BB"/>
    <w:pPr>
      <w:keepNext/>
      <w:numPr>
        <w:numId w:val="1"/>
      </w:numPr>
      <w:jc w:val="center"/>
      <w:outlineLvl w:val="0"/>
    </w:pPr>
    <w:rPr>
      <w:rFonts w:ascii="Tahoma" w:hAnsi="Tahoma"/>
      <w:b/>
      <w:sz w:val="20"/>
    </w:rPr>
  </w:style>
  <w:style w:type="paragraph" w:styleId="Nadpis2">
    <w:name w:val="heading 2"/>
    <w:basedOn w:val="Normlny"/>
    <w:next w:val="Normlny"/>
    <w:link w:val="Nadpis2Char"/>
    <w:qFormat/>
    <w:rsid w:val="00E256BB"/>
    <w:pPr>
      <w:keepNext/>
      <w:numPr>
        <w:ilvl w:val="1"/>
        <w:numId w:val="1"/>
      </w:numPr>
      <w:spacing w:before="240" w:after="60"/>
      <w:jc w:val="both"/>
      <w:outlineLvl w:val="1"/>
    </w:pPr>
    <w:rPr>
      <w:rFonts w:ascii="Tahoma" w:eastAsia="Times New Roman" w:hAnsi="Tahoma"/>
      <w:bCs/>
      <w:iCs/>
      <w:sz w:val="20"/>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E256BB"/>
    <w:rPr>
      <w:rFonts w:ascii="Tahoma" w:eastAsia="Arial Unicode MS" w:hAnsi="Tahoma"/>
      <w:b/>
      <w:lang w:eastAsia="ar-SA" w:bidi="ar-SA"/>
    </w:rPr>
  </w:style>
  <w:style w:type="paragraph" w:styleId="Pta">
    <w:name w:val="footer"/>
    <w:basedOn w:val="Normlny"/>
    <w:link w:val="PtaChar"/>
    <w:rsid w:val="00E256BB"/>
    <w:pPr>
      <w:tabs>
        <w:tab w:val="center" w:pos="4536"/>
        <w:tab w:val="right" w:pos="9072"/>
      </w:tabs>
    </w:pPr>
  </w:style>
  <w:style w:type="character" w:customStyle="1" w:styleId="PtaChar">
    <w:name w:val="Päta Char"/>
    <w:link w:val="Pta"/>
    <w:rsid w:val="00E256BB"/>
    <w:rPr>
      <w:rFonts w:eastAsia="Arial Unicode MS"/>
      <w:sz w:val="24"/>
      <w:lang w:eastAsia="ar-SA" w:bidi="ar-SA"/>
    </w:rPr>
  </w:style>
  <w:style w:type="character" w:customStyle="1" w:styleId="Nadpis2Char">
    <w:name w:val="Nadpis 2 Char"/>
    <w:link w:val="Nadpis2"/>
    <w:rsid w:val="00E256BB"/>
    <w:rPr>
      <w:rFonts w:ascii="Tahoma" w:hAnsi="Tahoma"/>
      <w:bCs/>
      <w:iCs/>
      <w:szCs w:val="2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1382</Words>
  <Characters>7878</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Kúpna zmluva</vt:lpstr>
    </vt:vector>
  </TitlesOfParts>
  <Company>OBEC ROSINA</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dc:title>
  <dc:creator>Your User Name</dc:creator>
  <cp:lastModifiedBy>hreusova</cp:lastModifiedBy>
  <cp:revision>12</cp:revision>
  <cp:lastPrinted>2015-11-10T13:22:00Z</cp:lastPrinted>
  <dcterms:created xsi:type="dcterms:W3CDTF">2015-11-10T13:08:00Z</dcterms:created>
  <dcterms:modified xsi:type="dcterms:W3CDTF">2015-12-10T09:50:00Z</dcterms:modified>
</cp:coreProperties>
</file>